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68" w:rsidRPr="00CF1532" w:rsidRDefault="00226668" w:rsidP="00B6096D">
      <w:pPr>
        <w:spacing w:after="0" w:line="240" w:lineRule="auto"/>
        <w:jc w:val="right"/>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УТВЕРЖДЕНО</w:t>
      </w:r>
    </w:p>
    <w:p w:rsidR="00226668" w:rsidRPr="00CF1532" w:rsidRDefault="00226668" w:rsidP="00B6096D">
      <w:pPr>
        <w:spacing w:after="0" w:line="240" w:lineRule="auto"/>
        <w:jc w:val="right"/>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ООО «</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w:t>
      </w:r>
    </w:p>
    <w:p w:rsidR="00226668" w:rsidRPr="00CF1532" w:rsidRDefault="00226668" w:rsidP="00B6096D">
      <w:pPr>
        <w:spacing w:after="0" w:line="240" w:lineRule="auto"/>
        <w:jc w:val="both"/>
        <w:rPr>
          <w:rFonts w:ascii="Times New Roman" w:eastAsia="Times New Roman" w:hAnsi="Times New Roman" w:cs="Times New Roman"/>
          <w:b/>
          <w:bCs/>
          <w:color w:val="000000"/>
          <w:sz w:val="28"/>
          <w:szCs w:val="28"/>
          <w:lang w:eastAsia="ru-RU"/>
        </w:rPr>
      </w:pPr>
      <w:r w:rsidRPr="00CF1532">
        <w:rPr>
          <w:rFonts w:ascii="Times New Roman" w:eastAsia="Times New Roman" w:hAnsi="Times New Roman" w:cs="Times New Roman"/>
          <w:b/>
          <w:bCs/>
          <w:color w:val="000000"/>
          <w:sz w:val="28"/>
          <w:szCs w:val="28"/>
          <w:lang w:eastAsia="ru-RU"/>
        </w:rPr>
        <w:t> </w:t>
      </w:r>
    </w:p>
    <w:p w:rsidR="00226668" w:rsidRPr="00CF1532" w:rsidRDefault="00226668" w:rsidP="00B6096D">
      <w:pPr>
        <w:spacing w:after="0" w:line="240" w:lineRule="auto"/>
        <w:jc w:val="center"/>
        <w:rPr>
          <w:rFonts w:ascii="Times New Roman" w:eastAsia="Times New Roman" w:hAnsi="Times New Roman" w:cs="Times New Roman"/>
          <w:b/>
          <w:bCs/>
          <w:color w:val="000000"/>
          <w:sz w:val="28"/>
          <w:szCs w:val="28"/>
          <w:lang w:eastAsia="ru-RU"/>
        </w:rPr>
      </w:pPr>
      <w:r w:rsidRPr="00CF1532">
        <w:rPr>
          <w:rFonts w:ascii="Times New Roman" w:eastAsia="Times New Roman" w:hAnsi="Times New Roman" w:cs="Times New Roman"/>
          <w:b/>
          <w:bCs/>
          <w:color w:val="000000"/>
          <w:sz w:val="28"/>
          <w:szCs w:val="28"/>
          <w:lang w:eastAsia="ru-RU"/>
        </w:rPr>
        <w:t>ПОЛИТИКА</w:t>
      </w:r>
      <w:r w:rsidRPr="00CF1532">
        <w:rPr>
          <w:rFonts w:ascii="Times New Roman" w:eastAsia="Times New Roman" w:hAnsi="Times New Roman" w:cs="Times New Roman"/>
          <w:b/>
          <w:bCs/>
          <w:color w:val="000000"/>
          <w:sz w:val="28"/>
          <w:szCs w:val="28"/>
          <w:lang w:eastAsia="ru-RU"/>
        </w:rPr>
        <w:br/>
        <w:t>В ОТНОШЕНИИ ОБРАБОТКИ ПЕРСОНАЛЬНЫХ ДАННЫХ</w:t>
      </w:r>
    </w:p>
    <w:p w:rsidR="00226668" w:rsidRPr="00CF1532" w:rsidRDefault="00226668" w:rsidP="00B6096D">
      <w:pPr>
        <w:spacing w:after="0" w:line="240" w:lineRule="auto"/>
        <w:jc w:val="center"/>
        <w:rPr>
          <w:rFonts w:ascii="Times New Roman" w:eastAsia="Times New Roman" w:hAnsi="Times New Roman" w:cs="Times New Roman"/>
          <w:b/>
          <w:bCs/>
          <w:color w:val="000000"/>
          <w:sz w:val="28"/>
          <w:szCs w:val="28"/>
          <w:lang w:eastAsia="ru-RU"/>
        </w:rPr>
      </w:pPr>
      <w:r w:rsidRPr="00CF1532">
        <w:rPr>
          <w:rFonts w:ascii="Times New Roman" w:eastAsia="Times New Roman" w:hAnsi="Times New Roman" w:cs="Times New Roman"/>
          <w:b/>
          <w:bCs/>
          <w:color w:val="000000"/>
          <w:sz w:val="28"/>
          <w:szCs w:val="28"/>
          <w:lang w:eastAsia="ru-RU"/>
        </w:rPr>
        <w:t>В ООО «</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w:t>
      </w:r>
    </w:p>
    <w:p w:rsidR="00226668" w:rsidRPr="00CF1532" w:rsidRDefault="00226668" w:rsidP="00B6096D">
      <w:pPr>
        <w:numPr>
          <w:ilvl w:val="0"/>
          <w:numId w:val="1"/>
        </w:numPr>
        <w:spacing w:after="0" w:line="405" w:lineRule="atLeast"/>
        <w:ind w:left="0"/>
        <w:jc w:val="center"/>
        <w:rPr>
          <w:rFonts w:ascii="Times New Roman" w:eastAsia="Times New Roman" w:hAnsi="Times New Roman" w:cs="Times New Roman"/>
          <w:b/>
          <w:bCs/>
          <w:color w:val="000000"/>
          <w:sz w:val="28"/>
          <w:szCs w:val="28"/>
          <w:lang w:eastAsia="ru-RU"/>
        </w:rPr>
      </w:pPr>
      <w:r w:rsidRPr="00CF1532">
        <w:rPr>
          <w:rFonts w:ascii="Times New Roman" w:eastAsia="Times New Roman" w:hAnsi="Times New Roman" w:cs="Times New Roman"/>
          <w:b/>
          <w:bCs/>
          <w:color w:val="000000"/>
          <w:sz w:val="28"/>
          <w:szCs w:val="28"/>
          <w:lang w:eastAsia="ru-RU"/>
        </w:rPr>
        <w:t>Общие положения</w:t>
      </w:r>
    </w:p>
    <w:p w:rsidR="00226668" w:rsidRPr="00CF1532" w:rsidRDefault="00226668" w:rsidP="00B6096D">
      <w:pPr>
        <w:spacing w:after="0" w:line="240" w:lineRule="auto"/>
        <w:jc w:val="both"/>
        <w:rPr>
          <w:rFonts w:ascii="Times New Roman" w:eastAsia="Times New Roman" w:hAnsi="Times New Roman" w:cs="Times New Roman"/>
          <w:b/>
          <w:bCs/>
          <w:color w:val="000000"/>
          <w:sz w:val="28"/>
          <w:szCs w:val="28"/>
          <w:lang w:eastAsia="ru-RU"/>
        </w:rPr>
      </w:pPr>
      <w:r w:rsidRPr="00CF1532">
        <w:rPr>
          <w:rFonts w:ascii="Times New Roman" w:eastAsia="Times New Roman" w:hAnsi="Times New Roman" w:cs="Times New Roman"/>
          <w:b/>
          <w:bCs/>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1.1.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в ООО </w:t>
      </w:r>
      <w:r w:rsidRPr="00CF1532">
        <w:rPr>
          <w:rFonts w:ascii="Times New Roman" w:eastAsia="Times New Roman" w:hAnsi="Times New Roman" w:cs="Times New Roman"/>
          <w:b/>
          <w:bCs/>
          <w:color w:val="000000"/>
          <w:sz w:val="28"/>
          <w:szCs w:val="28"/>
          <w:lang w:eastAsia="ru-RU"/>
        </w:rPr>
        <w:t>«</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 </w:t>
      </w:r>
      <w:r w:rsidRPr="00CF1532">
        <w:rPr>
          <w:rFonts w:ascii="Times New Roman" w:eastAsia="Times New Roman" w:hAnsi="Times New Roman" w:cs="Times New Roman"/>
          <w:color w:val="000000"/>
          <w:sz w:val="28"/>
          <w:szCs w:val="28"/>
          <w:lang w:eastAsia="ru-RU"/>
        </w:rPr>
        <w:t>(далее — Оператор).</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1.2. Политика разработана в соответствии с п. 2 ч. 1 ст. 18.1 Федерального закона от 27 июля 2006 г. № 152-ФЗ «О персональных данных» (далее — ФЗ «О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1.3. Политика содержит сведения, подлежащие раскрытию в соответствии с ч. 1 ст. 14 ФЗ «О персональных данных», и является общедоступным документом.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1.4. Цель разработки Политики  — определение порядка обработки персональных данных работников Оператора (далее – сотрудников)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w:t>
      </w:r>
      <w:r w:rsidRPr="00CF1532">
        <w:rPr>
          <w:rFonts w:ascii="Times New Roman" w:eastAsia="Times New Roman" w:hAnsi="Times New Roman" w:cs="Times New Roman"/>
          <w:b/>
          <w:bCs/>
          <w:color w:val="000000"/>
          <w:sz w:val="28"/>
          <w:szCs w:val="28"/>
          <w:lang w:eastAsia="ru-RU"/>
        </w:rPr>
        <w:t>«</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w:t>
      </w:r>
      <w:r w:rsidRPr="00CF1532">
        <w:rPr>
          <w:rFonts w:ascii="Times New Roman" w:eastAsia="Times New Roman" w:hAnsi="Times New Roman" w:cs="Times New Roman"/>
          <w:color w:val="000000"/>
          <w:sz w:val="28"/>
          <w:szCs w:val="28"/>
          <w:lang w:eastAsia="ru-RU"/>
        </w:rPr>
        <w:t>;</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Регулирования трудовых отношений с работникам</w:t>
      </w:r>
      <w:proofErr w:type="gramStart"/>
      <w:r w:rsidRPr="00CF1532">
        <w:rPr>
          <w:rFonts w:ascii="Times New Roman" w:eastAsia="Times New Roman" w:hAnsi="Times New Roman" w:cs="Times New Roman"/>
          <w:color w:val="000000"/>
          <w:sz w:val="28"/>
          <w:szCs w:val="28"/>
          <w:lang w:eastAsia="ru-RU"/>
        </w:rPr>
        <w:t>и ООО</w:t>
      </w:r>
      <w:proofErr w:type="gramEnd"/>
      <w:r w:rsidRPr="00CF1532">
        <w:rPr>
          <w:rFonts w:ascii="Times New Roman" w:eastAsia="Times New Roman" w:hAnsi="Times New Roman" w:cs="Times New Roman"/>
          <w:color w:val="000000"/>
          <w:sz w:val="28"/>
          <w:szCs w:val="28"/>
          <w:lang w:eastAsia="ru-RU"/>
        </w:rPr>
        <w:t> </w:t>
      </w:r>
      <w:r w:rsidRPr="00CF1532">
        <w:rPr>
          <w:rFonts w:ascii="Times New Roman" w:eastAsia="Times New Roman" w:hAnsi="Times New Roman" w:cs="Times New Roman"/>
          <w:b/>
          <w:bCs/>
          <w:color w:val="000000"/>
          <w:sz w:val="28"/>
          <w:szCs w:val="28"/>
          <w:lang w:eastAsia="ru-RU"/>
        </w:rPr>
        <w:t>«</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 </w:t>
      </w:r>
      <w:r w:rsidRPr="00CF1532">
        <w:rPr>
          <w:rFonts w:ascii="Times New Roman" w:eastAsia="Times New Roman" w:hAnsi="Times New Roman" w:cs="Times New Roman"/>
          <w:color w:val="000000"/>
          <w:sz w:val="28"/>
          <w:szCs w:val="28"/>
          <w:lang w:eastAsia="ru-RU"/>
        </w:rPr>
        <w:t>в том числе, содействие в трудоустройстве, обучение, продвижение по службе, контроль качества выполняемых работы, обеспечение сохранности имущества;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Осуществления функций, полномочий и обязанностей, возложенных законодательством Российской Федерации н</w:t>
      </w:r>
      <w:proofErr w:type="gramStart"/>
      <w:r w:rsidRPr="00CF1532">
        <w:rPr>
          <w:rFonts w:ascii="Times New Roman" w:eastAsia="Times New Roman" w:hAnsi="Times New Roman" w:cs="Times New Roman"/>
          <w:color w:val="000000"/>
          <w:sz w:val="28"/>
          <w:szCs w:val="28"/>
          <w:lang w:eastAsia="ru-RU"/>
        </w:rPr>
        <w:t>а ООО</w:t>
      </w:r>
      <w:proofErr w:type="gramEnd"/>
      <w:r w:rsidRPr="00CF1532">
        <w:rPr>
          <w:rFonts w:ascii="Times New Roman" w:eastAsia="Times New Roman" w:hAnsi="Times New Roman" w:cs="Times New Roman"/>
          <w:color w:val="000000"/>
          <w:sz w:val="28"/>
          <w:szCs w:val="28"/>
          <w:lang w:eastAsia="ru-RU"/>
        </w:rPr>
        <w:t> </w:t>
      </w:r>
      <w:r w:rsidRPr="00CF1532">
        <w:rPr>
          <w:rFonts w:ascii="Times New Roman" w:eastAsia="Times New Roman" w:hAnsi="Times New Roman" w:cs="Times New Roman"/>
          <w:b/>
          <w:bCs/>
          <w:color w:val="000000"/>
          <w:sz w:val="28"/>
          <w:szCs w:val="28"/>
          <w:lang w:eastAsia="ru-RU"/>
        </w:rPr>
        <w:t>«</w:t>
      </w:r>
      <w:r w:rsidR="00B6096D">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w:t>
      </w:r>
      <w:r w:rsidRPr="00CF1532">
        <w:rPr>
          <w:rFonts w:ascii="Times New Roman" w:eastAsia="Times New Roman" w:hAnsi="Times New Roman" w:cs="Times New Roman"/>
          <w:color w:val="000000"/>
          <w:sz w:val="28"/>
          <w:szCs w:val="28"/>
          <w:lang w:eastAsia="ru-RU"/>
        </w:rPr>
        <w:t> в том числе по предоставлению  персональных данных  в органы государственной власти, Пенсионный фонд Российской Федерации, Фонд социального страхования  Российской Федерации, Территориальный фонд обязательного медицинского страхования, а также иные государственные органы;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Оказания медицинских услуг;</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Подготовки, заключения, исполнения и прекращения договоров с  контрагентами;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Формирования справочных материалов;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1.5. Режим конфиденциальности персональных данных сотрудника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 Режим конфиденциальности обрабатываемых персональных данных пациентов обеспечивается Оператором на срок хранения первичных медицинских документов – 25 лет.</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Сведения об операторе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2.1. Оператор ведет свою деятельность по адресу </w:t>
      </w:r>
      <w:r w:rsidR="00B6096D">
        <w:rPr>
          <w:rFonts w:ascii="Times New Roman" w:eastAsia="Times New Roman" w:hAnsi="Times New Roman" w:cs="Times New Roman"/>
          <w:color w:val="000000"/>
          <w:sz w:val="28"/>
          <w:szCs w:val="28"/>
          <w:lang w:eastAsia="ru-RU"/>
        </w:rPr>
        <w:t>Курская область, г. Щигры, ул. Дзержинского, д. 4</w:t>
      </w:r>
      <w:r w:rsidRPr="00CF1532">
        <w:rPr>
          <w:rFonts w:ascii="Times New Roman" w:eastAsia="Times New Roman" w:hAnsi="Times New Roman" w:cs="Times New Roman"/>
          <w:color w:val="000000"/>
          <w:sz w:val="28"/>
          <w:szCs w:val="28"/>
          <w:lang w:eastAsia="ru-RU"/>
        </w:rPr>
        <w:t>.</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2.2.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2.3. База данных информации, содержащей персональные данные граждан Российской Федерации, находится по адресу</w:t>
      </w:r>
      <w:r w:rsidR="00B6096D">
        <w:rPr>
          <w:rFonts w:ascii="Times New Roman" w:eastAsia="Times New Roman" w:hAnsi="Times New Roman" w:cs="Times New Roman"/>
          <w:color w:val="000000"/>
          <w:sz w:val="28"/>
          <w:szCs w:val="28"/>
          <w:lang w:eastAsia="ru-RU"/>
        </w:rPr>
        <w:t>:</w:t>
      </w:r>
      <w:r w:rsidR="00B6096D" w:rsidRPr="00B6096D">
        <w:rPr>
          <w:rFonts w:ascii="Times New Roman" w:eastAsia="Times New Roman" w:hAnsi="Times New Roman" w:cs="Times New Roman"/>
          <w:color w:val="000000"/>
          <w:sz w:val="28"/>
          <w:szCs w:val="28"/>
          <w:lang w:eastAsia="ru-RU"/>
        </w:rPr>
        <w:t xml:space="preserve"> </w:t>
      </w:r>
      <w:r w:rsidR="00B6096D">
        <w:rPr>
          <w:rFonts w:ascii="Times New Roman" w:eastAsia="Times New Roman" w:hAnsi="Times New Roman" w:cs="Times New Roman"/>
          <w:color w:val="000000"/>
          <w:sz w:val="28"/>
          <w:szCs w:val="28"/>
          <w:lang w:eastAsia="ru-RU"/>
        </w:rPr>
        <w:t>Курская область, г. Щигры, ул. Дзержинского, д. 4</w:t>
      </w:r>
      <w:r w:rsidR="00750B4D">
        <w:rPr>
          <w:rFonts w:ascii="Times New Roman" w:eastAsia="Times New Roman" w:hAnsi="Times New Roman" w:cs="Times New Roman"/>
          <w:color w:val="000000"/>
          <w:sz w:val="28"/>
          <w:szCs w:val="28"/>
          <w:lang w:eastAsia="ru-RU"/>
        </w:rPr>
        <w:t>.</w:t>
      </w:r>
      <w:bookmarkStart w:id="0" w:name="_GoBack"/>
      <w:bookmarkEnd w:id="0"/>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 </w:t>
      </w:r>
    </w:p>
    <w:p w:rsidR="00226668" w:rsidRPr="00CF1532" w:rsidRDefault="00226668" w:rsidP="00B6096D">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Сведения об обработке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3.2. Оператор получает персональные данные непосредственно у субъектов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3.3. </w:t>
      </w:r>
      <w:proofErr w:type="gramStart"/>
      <w:r w:rsidRPr="00CF1532">
        <w:rPr>
          <w:rFonts w:ascii="Times New Roman" w:eastAsia="Times New Roman" w:hAnsi="Times New Roman" w:cs="Times New Roman"/>
          <w:color w:val="000000"/>
          <w:sz w:val="28"/>
          <w:szCs w:val="28"/>
          <w:lang w:eastAsia="ru-RU"/>
        </w:rPr>
        <w:t>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roofErr w:type="gramEnd"/>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3.4. </w:t>
      </w:r>
      <w:proofErr w:type="gramStart"/>
      <w:r w:rsidRPr="00CF1532">
        <w:rPr>
          <w:rFonts w:ascii="Times New Roman" w:eastAsia="Times New Roman" w:hAnsi="Times New Roman" w:cs="Times New Roman"/>
          <w:color w:val="000000"/>
          <w:sz w:val="28"/>
          <w:szCs w:val="28"/>
          <w:lang w:eastAsia="ru-RU"/>
        </w:rPr>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roofErr w:type="gramEnd"/>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3.5. Базы данных информации, содержащей персональные данные граждан Российской Федерации, находятся на территории Российской Федерации.</w:t>
      </w:r>
    </w:p>
    <w:p w:rsidR="00226668"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3.6. Состав персональных данных, обрабатываемых Оператором: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 фамилия, имя, отчество (в том числе предыдущие фамилии, имена и (или) отчества в случае их изменения);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 число, месяц, год рождения;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 место рождения;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4) сведения о гражданстве (подданстве), в том числе предыдущие гражданства, иные гражданства;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5) вид, серия, номер документа, удостоверяющего личность, дата выдачи, наименование органа, выдавшего его;</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6) адрес и дата регистрации по месту жительства (месту пребывания), адрес фактического проживания;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7) номера рабочих, домашних и мобильных телефонов или сведения о других способах связи;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8) реквизиты свидетельства обязательного пенсионного страхования;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9) идентификационный номер налогоплательщика;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10) реквизиты полиса обязательного медицинского страхования;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11) реквизиты свидетельства о браке;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12) сведения о семейном положении, составе семьи и близких родственниках, обрабатываемые в соответствии с законодательством Российской Федерации;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13) сведения о трудовой деятельности;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14) сведения о воинском учете и реквизиты документов воинского учета;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 сведения о профессиональной переподготовке и (или) повышении квалификации);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16) сведения об ученой степени;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18) фотографии физических лиц;</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19) сведения, содержащиеся в трудовом договоре, дополнительных соглашениях к трудовому договору;</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21) сведения о государственных наградах, иных наградах и знаках отличия;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22) результаты медицинского обследования работника на предмет противопоказаний к выполнению трудовых обязанностей;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23) сведения о ежегодных оплачиваемых отпусках, отпусках работников, совмещающих работу с обучением (учебных отпусках) и отпусках без сохранения заработной платы;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24) сведения о заработной плате, реквизиты банковского счета для перечисления заработной платы и социальных выплат;</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25) другие персональные данные, необходимые для обеспечения реализации целей обработки, указанных в настоящей Политике.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3.6.1. при оказании медицинской помощи могут обрабатываться следующие персональные данные: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 Реквизиты полиса обязательного медицинского страхования, дополнительного медицинского страхования и другие персональные данные которые могут возникать в процессе оказания медицинской помощи в соответствии с законодательными актами в области здравоохранения граждан Российской Федерации.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3.6.2. Документы, содержащие персональные данные: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3) личная карточка работника (форма N  Т-2);</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 трудовая книжка или ее копия;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5) копии свидетельств о заключении брака, рождении детей;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6) документы воинского учета;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7) справки о доходах с предыдущего места работы;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8) копии документов об образовании;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9) копии документов обязательного пенсионного страхования;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10) трудовой договор;</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11) подлинники и копии приказов по личному составу;</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12) материалы по повышению квалификации и переподготовке, аттестации, служебным расследованиям;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13) медицинские карты пациентов;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13) копии отчетов, направляемые в органы статистики;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14) другие документы, содержащие персональные данные.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 </w:t>
      </w:r>
    </w:p>
    <w:p w:rsidR="00226668" w:rsidRPr="00CF1532" w:rsidRDefault="00226668" w:rsidP="00B6096D">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Обработка персональных данных работников и иных субъектов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4.1. </w:t>
      </w:r>
      <w:proofErr w:type="gramStart"/>
      <w:r w:rsidRPr="00CF1532">
        <w:rPr>
          <w:rFonts w:ascii="Times New Roman" w:eastAsia="Times New Roman" w:hAnsi="Times New Roman" w:cs="Times New Roman"/>
          <w:color w:val="000000"/>
          <w:sz w:val="28"/>
          <w:szCs w:val="28"/>
          <w:lang w:eastAsia="ru-RU"/>
        </w:rPr>
        <w:t>Оператор обрабатывает персональные данные работников Оператора в рамках правоотношений, урегулированных Трудовым Кодексом Российской Федерации от 30декабря 2001 г. № 197-ФЗ (далее — ТК РФ), в том числе главой 14 ТК РФ, касающейся защиты персональных данных работников и иных субъектов персональных данных – пациенты, работники, их близкие родственники, кандидаты для приема на работу (соискатели), пенсионеры, состоящие на учете у Оператора, и их официальные представители</w:t>
      </w:r>
      <w:proofErr w:type="gramEnd"/>
      <w:r w:rsidRPr="00CF1532">
        <w:rPr>
          <w:rFonts w:ascii="Times New Roman" w:eastAsia="Times New Roman" w:hAnsi="Times New Roman" w:cs="Times New Roman"/>
          <w:color w:val="000000"/>
          <w:sz w:val="28"/>
          <w:szCs w:val="28"/>
          <w:lang w:eastAsia="ru-RU"/>
        </w:rPr>
        <w:t>, а также иные лица, чьи персональные данные стали известны в силу предоставления им со стороны социальных льгот, гарантий и компенсаций;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 Оператор обрабатывает персональные данные работников с целью выполнения трудовых договоров, соблюдения норм законодательства РФ, а также с целью:</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вести кадровый учёт;</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вести бухгалтерский учёт;</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осуществлять функции, полномочия и обязанности, возложенные законодательством РФ на Оператора, в том числе по предоставлению персональных данных в органы государственной власти, в Пенсионный фонд РФ, в Фонд социального страхования РФ, в Федеральный фонд обязательного медицинского страхования, а также в иные государственные органы;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соблюдать нормы и требования по охране труда и обеспечения личной безопасности работников Оператора, сохранности имущества;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контролировать количество и качество выполняемой работы;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предоставлять льготы и компенсации, предусмотренные законодательством РФ;</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открывать личные банковские счета работников Оператора для перечисления заработной платы;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организовывать обучение работников Оператора.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4.3. Оператор не принимает решения, затрагивающие интересы работников, основываясь на их персональных данных, полученных электронным образом или исключительно в результате автоматизированной обработки.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4.4. Оператор защищает персональные данные работников за счет собственных сре</w:t>
      </w:r>
      <w:proofErr w:type="gramStart"/>
      <w:r w:rsidRPr="00CF1532">
        <w:rPr>
          <w:rFonts w:ascii="Times New Roman" w:eastAsia="Times New Roman" w:hAnsi="Times New Roman" w:cs="Times New Roman"/>
          <w:color w:val="000000"/>
          <w:sz w:val="28"/>
          <w:szCs w:val="28"/>
          <w:lang w:eastAsia="ru-RU"/>
        </w:rPr>
        <w:t>дств в п</w:t>
      </w:r>
      <w:proofErr w:type="gramEnd"/>
      <w:r w:rsidRPr="00CF1532">
        <w:rPr>
          <w:rFonts w:ascii="Times New Roman" w:eastAsia="Times New Roman" w:hAnsi="Times New Roman" w:cs="Times New Roman"/>
          <w:color w:val="000000"/>
          <w:sz w:val="28"/>
          <w:szCs w:val="28"/>
          <w:lang w:eastAsia="ru-RU"/>
        </w:rPr>
        <w:t>орядке, установленном ТК РФ, ФЗ «О персональных данных» и иными федеральными законами.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4.5. Оператор знакомит работников и их представителей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4.6. 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4.7. Оператор получает все персональные данные работников у них самих. Если данные </w:t>
      </w:r>
      <w:proofErr w:type="gramStart"/>
      <w:r w:rsidRPr="00CF1532">
        <w:rPr>
          <w:rFonts w:ascii="Times New Roman" w:eastAsia="Times New Roman" w:hAnsi="Times New Roman" w:cs="Times New Roman"/>
          <w:color w:val="000000"/>
          <w:sz w:val="28"/>
          <w:szCs w:val="28"/>
          <w:lang w:eastAsia="ru-RU"/>
        </w:rPr>
        <w:t>работника</w:t>
      </w:r>
      <w:proofErr w:type="gramEnd"/>
      <w:r w:rsidRPr="00CF1532">
        <w:rPr>
          <w:rFonts w:ascii="Times New Roman" w:eastAsia="Times New Roman" w:hAnsi="Times New Roman" w:cs="Times New Roman"/>
          <w:color w:val="000000"/>
          <w:sz w:val="28"/>
          <w:szCs w:val="28"/>
          <w:lang w:eastAsia="ru-RU"/>
        </w:rPr>
        <w:t xml:space="preserve"> возможно получить только у третьей стороны, Оператор заранее уведомляет об этом работника и получает его письменное согласие. Оператор 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4.8. Оператор обрабатывает персональные данные работников с их письменного согласия, предоставляемого на срок действия трудового договора.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4.9. 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4.10. 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4.11. Оператор не обрабатывает биометрические персональные данные работников.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4.12. Оператор не получает данные о членстве работников в общественных объединениях или их профсоюзной деятельности, за исключением случаев, предусмотренных ТК РФ или иными федеральными законами.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4.13. В состав персональных данных работников Оператора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В состав персональных данных пациентов входят медицинские документы, включающие данные о состоянии здоровья и дополнительные сведения, содержащие информацию о пациентах.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xml:space="preserve">4.14. Оператор не сообщает третьей стороне персональные данные работника без его письменного согласия, кроме случаев, когда это необходимо для </w:t>
      </w:r>
      <w:r w:rsidRPr="00CF1532">
        <w:rPr>
          <w:rFonts w:ascii="Times New Roman" w:eastAsia="Times New Roman" w:hAnsi="Times New Roman" w:cs="Times New Roman"/>
          <w:color w:val="000000"/>
          <w:sz w:val="28"/>
          <w:szCs w:val="28"/>
          <w:lang w:eastAsia="ru-RU"/>
        </w:rPr>
        <w:lastRenderedPageBreak/>
        <w:t>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4.15. Оператор не сообщает персональные данные работника в коммерческих целях без его письменного согласия.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4.16. Оператор передаёт персональные данные работников их представителям в порядке, установленном ТК РФ, ФЗ «О персональных данных» и иными федеральными законами, и ограничивает эту информацию только теми данными, которые необходимы для выполнения представителями их функций.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4.17. Оператор предупреждает лиц, получающих персональные данные работника, что эти данные могут быть использованы только в целях, для которых они сообщены, требует от этих лиц подтверждения, что это правило соблюдено.</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4.18. В порядке, установленном законодательством, и в соответствии со ст. 7 ФЗ «О персональных данных»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Государственные органы (ПФР, ФНС, ФСС и др.);</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Банк (в рамках зарплатного проекта);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4.19. Работник может получить свободный бесплатный доступ к информац</w:t>
      </w:r>
      <w:proofErr w:type="gramStart"/>
      <w:r w:rsidRPr="00CF1532">
        <w:rPr>
          <w:rFonts w:ascii="Times New Roman" w:eastAsia="Times New Roman" w:hAnsi="Times New Roman" w:cs="Times New Roman"/>
          <w:color w:val="000000"/>
          <w:sz w:val="28"/>
          <w:szCs w:val="28"/>
          <w:lang w:eastAsia="ru-RU"/>
        </w:rPr>
        <w:t>ии о е</w:t>
      </w:r>
      <w:proofErr w:type="gramEnd"/>
      <w:r w:rsidRPr="00CF1532">
        <w:rPr>
          <w:rFonts w:ascii="Times New Roman" w:eastAsia="Times New Roman" w:hAnsi="Times New Roman" w:cs="Times New Roman"/>
          <w:color w:val="000000"/>
          <w:sz w:val="28"/>
          <w:szCs w:val="28"/>
          <w:lang w:eastAsia="ru-RU"/>
        </w:rPr>
        <w:t>го персональных данных и об обработке этих данных. Работник может получить копию любой записи, содержащей его персональные данные, за исключением случаев, предусмотренных федеральным законом.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4.20. Работник может получить доступ к медицинской документации, отражающей состояние его здоровья, с помощью медицинского работника по его выбору.</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4.21. Работник может определить представителя для защиты его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4.22. Работник может требовать исключить или исправить свои неверные или неполные персональные данные, а также данные, обработанные с нарушением требований ТК РФ, ФЗ «О персональных данных» или иного федерального закона.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 Работник может дополнить персональные данные оценочного характера заявлением, выражающим его собственную точку зрения.</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4.23. Работник может требовать известить всех лиц, которым ранее были сообщены его неверные или неполные персональные данные, обо всех произведенных в них исключениях, исправлениях или дополнениях.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4.24. Работник может обжаловать в суд любые неправомерные действия или бездействие Оператора при обработке и защите его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4.25. Обработка персональных данных осуществляется с учетом необходимости обеспечения защиты прав и свобод пациентов, работников и других субъектов  на основе следующих принципов: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Обработка персональных данных осуществляется на законной  и справедливой основе,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Обработка персональных данных ограничивается достижением конкретных, заранее определенных и законных целей;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Не допускается обработка персональных данных, несовместимая с целями  сбора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Обработке  подлежат  только персональные данные, которые отвечают целям обработки;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Содержание   объем  обрабатываемых персональных данных  соответствует заявленным целям обработки. Не допускается избыточность обрабатываемых персональных по отношению к заявленным целям их обработки.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федеральными законами.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4.2.7. Обработка персональных данных осуществляется путем: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Получения оригиналов необходимых документов, предоставляемых субъектами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Получения заверенных в установленном порядке копий документов, содержащих персональные данные, или копирования оригиналов документов;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Формирования персональных данных в ходе кадровой работы;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Получения информации, содержащей персональные данные, в устной и письменной форме непосредственно от субъектов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Получения персональных данных в ответ на запросы, направляемые Оператором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Получения персональных данных из общедоступных источников;</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Фиксации (регистрации) персональных данных в журналах, книгах, реестрах и других учетных формах;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Внесения персональных данных в информационные системы Оператора;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 Использования иных средств и способов фиксации персональных данных, получаемых в рамках осуществляемой  Оператором деятельности.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Передача пер</w:t>
      </w:r>
      <w:r w:rsidR="00B93F3B">
        <w:rPr>
          <w:rFonts w:ascii="Times New Roman" w:eastAsia="Times New Roman" w:hAnsi="Times New Roman" w:cs="Times New Roman"/>
          <w:color w:val="000000"/>
          <w:sz w:val="28"/>
          <w:szCs w:val="28"/>
          <w:lang w:eastAsia="ru-RU"/>
        </w:rPr>
        <w:t>сональных данных третьим лицам</w:t>
      </w:r>
      <w:r w:rsidRPr="00CF1532">
        <w:rPr>
          <w:rFonts w:ascii="Times New Roman" w:eastAsia="Times New Roman" w:hAnsi="Times New Roman" w:cs="Times New Roman"/>
          <w:color w:val="000000"/>
          <w:sz w:val="28"/>
          <w:szCs w:val="28"/>
          <w:lang w:eastAsia="ru-RU"/>
        </w:rPr>
        <w:t xml:space="preserve"> допускается только с письменного согласия субъектов персональных данных, за исключением случаев, когда это необходимо для предупреждения угрозы жизни и здоровью субъектов персональных данных, а также в иных случаях, предусмотренных федеральными законами.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Персональные данные передаются третьим лицам в соответствии с Положением об обработке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Сведения об обеспечении безопасности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5.1.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обеспечивает неограниченный доступ к Политике, копия которой размещена по адресу нахождения Оператора;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во исполнение Политики утверждает и приводит в действие документ «Положение об обработке персональных данных» (далее — Положение) и иные локальные акты;</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производит ознакомление работников с положениями законодательства о персональных данных, а также с Политикой и Положением;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производит оценку вреда, который может быть причинен субъектам персональных данных в случае нарушения ФЗ «О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производит определение угроз безопасности персональных данных при их обработке в информационной системе Оператора;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lastRenderedPageBreak/>
        <w:t>—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proofErr w:type="gramStart"/>
      <w:r w:rsidRPr="00CF1532">
        <w:rPr>
          <w:rFonts w:ascii="Times New Roman" w:eastAsia="Times New Roman" w:hAnsi="Times New Roman" w:cs="Times New Roman"/>
          <w:color w:val="000000"/>
          <w:sz w:val="28"/>
          <w:szCs w:val="28"/>
          <w:lang w:eastAsia="ru-RU"/>
        </w:rPr>
        <w:t>— 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roofErr w:type="gramEnd"/>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Права субъектов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6.1. Субъект персональных данных имеет право:</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на получение персональных данных, относящихся к данному субъекту, и информации, касающейся их обработки;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на отзыв данного им согласия на обработку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на защиту своих прав и законных интересов, в том числе на возмещение убытков и компенсацию морального вреда в судебном порядке;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6.2.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color w:val="000000"/>
          <w:sz w:val="28"/>
          <w:szCs w:val="28"/>
          <w:lang w:eastAsia="ru-RU"/>
        </w:rPr>
        <w:t> </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Директор</w:t>
      </w:r>
    </w:p>
    <w:p w:rsidR="00226668" w:rsidRPr="00CF1532" w:rsidRDefault="00226668" w:rsidP="00B6096D">
      <w:pPr>
        <w:spacing w:after="0" w:line="240" w:lineRule="auto"/>
        <w:jc w:val="both"/>
        <w:rPr>
          <w:rFonts w:ascii="Times New Roman" w:eastAsia="Times New Roman" w:hAnsi="Times New Roman" w:cs="Times New Roman"/>
          <w:color w:val="000000"/>
          <w:sz w:val="28"/>
          <w:szCs w:val="28"/>
          <w:lang w:eastAsia="ru-RU"/>
        </w:rPr>
      </w:pPr>
      <w:r w:rsidRPr="00CF1532">
        <w:rPr>
          <w:rFonts w:ascii="Times New Roman" w:eastAsia="Times New Roman" w:hAnsi="Times New Roman" w:cs="Times New Roman"/>
          <w:b/>
          <w:bCs/>
          <w:color w:val="000000"/>
          <w:sz w:val="28"/>
          <w:szCs w:val="28"/>
          <w:lang w:eastAsia="ru-RU"/>
        </w:rPr>
        <w:t>ООО «</w:t>
      </w:r>
      <w:r w:rsidR="006E55A5">
        <w:rPr>
          <w:rFonts w:ascii="Times New Roman" w:eastAsia="Times New Roman" w:hAnsi="Times New Roman" w:cs="Times New Roman"/>
          <w:b/>
          <w:bCs/>
          <w:color w:val="000000"/>
          <w:sz w:val="28"/>
          <w:szCs w:val="28"/>
          <w:lang w:eastAsia="ru-RU"/>
        </w:rPr>
        <w:t>Новинка</w:t>
      </w:r>
      <w:r w:rsidRPr="00CF1532">
        <w:rPr>
          <w:rFonts w:ascii="Times New Roman" w:eastAsia="Times New Roman" w:hAnsi="Times New Roman" w:cs="Times New Roman"/>
          <w:b/>
          <w:bCs/>
          <w:color w:val="000000"/>
          <w:sz w:val="28"/>
          <w:szCs w:val="28"/>
          <w:lang w:eastAsia="ru-RU"/>
        </w:rPr>
        <w:t>»</w:t>
      </w:r>
    </w:p>
    <w:p w:rsidR="00226668" w:rsidRPr="00CF1532" w:rsidRDefault="006E55A5" w:rsidP="00B609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Поляков С.В.</w:t>
      </w:r>
    </w:p>
    <w:p w:rsidR="004A40B5" w:rsidRPr="00CF1532" w:rsidRDefault="004A40B5" w:rsidP="00B6096D">
      <w:pPr>
        <w:jc w:val="both"/>
        <w:rPr>
          <w:rFonts w:ascii="Times New Roman" w:hAnsi="Times New Roman" w:cs="Times New Roman"/>
          <w:sz w:val="28"/>
          <w:szCs w:val="28"/>
        </w:rPr>
      </w:pPr>
    </w:p>
    <w:sectPr w:rsidR="004A40B5" w:rsidRPr="00CF1532" w:rsidSect="004A4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A25"/>
    <w:multiLevelType w:val="multilevel"/>
    <w:tmpl w:val="A2C02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A5113"/>
    <w:multiLevelType w:val="multilevel"/>
    <w:tmpl w:val="0F3233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B45F0"/>
    <w:multiLevelType w:val="multilevel"/>
    <w:tmpl w:val="B64C2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1B592E"/>
    <w:multiLevelType w:val="multilevel"/>
    <w:tmpl w:val="1094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C1849"/>
    <w:multiLevelType w:val="multilevel"/>
    <w:tmpl w:val="A9746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41D3D"/>
    <w:multiLevelType w:val="multilevel"/>
    <w:tmpl w:val="C0E49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26668"/>
    <w:rsid w:val="00226668"/>
    <w:rsid w:val="004A40B5"/>
    <w:rsid w:val="006E55A5"/>
    <w:rsid w:val="006F750B"/>
    <w:rsid w:val="00750B4D"/>
    <w:rsid w:val="00875F31"/>
    <w:rsid w:val="00B6096D"/>
    <w:rsid w:val="00B93F3B"/>
    <w:rsid w:val="00CF1532"/>
    <w:rsid w:val="00E2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B5"/>
  </w:style>
  <w:style w:type="paragraph" w:styleId="1">
    <w:name w:val="heading 1"/>
    <w:basedOn w:val="a"/>
    <w:link w:val="10"/>
    <w:uiPriority w:val="9"/>
    <w:qFormat/>
    <w:rsid w:val="00226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6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6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Admin</cp:lastModifiedBy>
  <cp:revision>3</cp:revision>
  <dcterms:created xsi:type="dcterms:W3CDTF">2018-09-30T16:36:00Z</dcterms:created>
  <dcterms:modified xsi:type="dcterms:W3CDTF">2023-07-04T07:30:00Z</dcterms:modified>
</cp:coreProperties>
</file>